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47" w:rsidRDefault="004470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1141730</wp:posOffset>
            </wp:positionH>
            <wp:positionV relativeFrom="paragraph">
              <wp:posOffset>7620</wp:posOffset>
            </wp:positionV>
            <wp:extent cx="5274000" cy="1972800"/>
            <wp:effectExtent l="0" t="0" r="317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000" w:rsidRDefault="00447000"/>
    <w:p w:rsidR="00447000" w:rsidRDefault="00447000"/>
    <w:p w:rsidR="00447000" w:rsidRDefault="00447000"/>
    <w:p w:rsidR="00447000" w:rsidRDefault="00447000"/>
    <w:p w:rsidR="00447000" w:rsidRDefault="00447000"/>
    <w:p w:rsidR="00447000" w:rsidRDefault="00447000"/>
    <w:p w:rsidR="00447000" w:rsidRDefault="00447000"/>
    <w:p w:rsidR="00447000" w:rsidRDefault="00447000"/>
    <w:p w:rsidR="00447000" w:rsidRDefault="00447000"/>
    <w:p w:rsidR="00447000" w:rsidRPr="00447000" w:rsidRDefault="00447000" w:rsidP="00447000">
      <w:pPr>
        <w:widowControl/>
        <w:shd w:val="clear" w:color="auto" w:fill="F5F6FA"/>
        <w:jc w:val="center"/>
        <w:outlineLvl w:val="0"/>
        <w:rPr>
          <w:rFonts w:ascii="Times New Roman" w:eastAsia="黑体" w:hAnsi="Times New Roman" w:cs="Arial"/>
          <w:bCs/>
          <w:kern w:val="36"/>
          <w:sz w:val="44"/>
          <w:szCs w:val="54"/>
        </w:rPr>
      </w:pPr>
      <w:proofErr w:type="spellStart"/>
      <w:r w:rsidRPr="00447000">
        <w:rPr>
          <w:rFonts w:ascii="Times New Roman" w:eastAsia="黑体" w:hAnsi="Times New Roman" w:cs="Arial"/>
          <w:bCs/>
          <w:kern w:val="36"/>
          <w:sz w:val="44"/>
          <w:szCs w:val="54"/>
        </w:rPr>
        <w:t>RoboCup</w:t>
      </w:r>
      <w:proofErr w:type="spellEnd"/>
      <w:r w:rsidRPr="00447000">
        <w:rPr>
          <w:rFonts w:ascii="Times New Roman" w:eastAsia="黑体" w:hAnsi="Times New Roman" w:cs="Arial"/>
          <w:bCs/>
          <w:kern w:val="36"/>
          <w:sz w:val="44"/>
          <w:szCs w:val="54"/>
        </w:rPr>
        <w:t>足球仿真组</w:t>
      </w:r>
    </w:p>
    <w:p w:rsidR="00447000" w:rsidRPr="00447000" w:rsidRDefault="00447000" w:rsidP="00447000">
      <w:pPr>
        <w:pStyle w:val="a3"/>
        <w:spacing w:before="0" w:beforeAutospacing="0" w:after="0" w:afterAutospacing="0" w:line="400" w:lineRule="exact"/>
        <w:rPr>
          <w:rFonts w:ascii="Times New Roman" w:hAnsi="Times New Roman" w:cs="Arial"/>
          <w:color w:val="333333"/>
          <w:szCs w:val="21"/>
        </w:rPr>
      </w:pPr>
      <w:r w:rsidRPr="00447000">
        <w:rPr>
          <w:rFonts w:ascii="Times New Roman" w:hAnsi="Times New Roman" w:cs="Arial"/>
          <w:color w:val="666666"/>
          <w:szCs w:val="27"/>
        </w:rPr>
        <w:t xml:space="preserve">This is one of the oldest leagues in </w:t>
      </w:r>
      <w:proofErr w:type="spellStart"/>
      <w:r w:rsidRPr="00447000">
        <w:rPr>
          <w:rFonts w:ascii="Times New Roman" w:hAnsi="Times New Roman" w:cs="Arial"/>
          <w:color w:val="666666"/>
          <w:szCs w:val="27"/>
        </w:rPr>
        <w:t>RoboCupSoccer</w:t>
      </w:r>
      <w:proofErr w:type="spellEnd"/>
      <w:r w:rsidRPr="00447000">
        <w:rPr>
          <w:rFonts w:ascii="Times New Roman" w:hAnsi="Times New Roman" w:cs="Arial"/>
          <w:color w:val="666666"/>
          <w:szCs w:val="27"/>
        </w:rPr>
        <w:t>. The Simulation League focus on artificial intelligence and team strategy. Independently moving software players (agents) play soccer on a virtual field inside a computer. </w:t>
      </w:r>
      <w:r w:rsidRPr="00447000">
        <w:rPr>
          <w:rFonts w:ascii="Times New Roman" w:hAnsi="Times New Roman" w:cs="Arial"/>
          <w:color w:val="666666"/>
          <w:szCs w:val="27"/>
        </w:rPr>
        <w:br/>
        <w:t xml:space="preserve">There are 2 </w:t>
      </w:r>
      <w:proofErr w:type="spellStart"/>
      <w:r w:rsidRPr="00447000">
        <w:rPr>
          <w:rFonts w:ascii="Times New Roman" w:hAnsi="Times New Roman" w:cs="Arial"/>
          <w:color w:val="666666"/>
          <w:szCs w:val="27"/>
        </w:rPr>
        <w:t>subleagues</w:t>
      </w:r>
      <w:proofErr w:type="spellEnd"/>
      <w:r w:rsidRPr="00447000">
        <w:rPr>
          <w:rFonts w:ascii="Times New Roman" w:hAnsi="Times New Roman" w:cs="Arial"/>
          <w:color w:val="666666"/>
          <w:szCs w:val="27"/>
        </w:rPr>
        <w:t>: 2D and 3D.</w:t>
      </w:r>
    </w:p>
    <w:p w:rsidR="00447000" w:rsidRPr="00447000" w:rsidRDefault="00447000" w:rsidP="00447000">
      <w:pPr>
        <w:pStyle w:val="a3"/>
        <w:spacing w:before="0" w:beforeAutospacing="0" w:after="0" w:afterAutospacing="0" w:line="400" w:lineRule="exact"/>
        <w:rPr>
          <w:rFonts w:ascii="Times New Roman" w:hAnsi="Times New Roman" w:cs="Arial"/>
          <w:color w:val="333333"/>
          <w:szCs w:val="21"/>
        </w:rPr>
      </w:pPr>
      <w:hyperlink r:id="rId5" w:tgtFrame="_blank" w:history="1">
        <w:r w:rsidRPr="00447000">
          <w:rPr>
            <w:rStyle w:val="a4"/>
            <w:rFonts w:ascii="Times New Roman" w:hAnsi="Times New Roman" w:cs="Arial"/>
            <w:color w:val="D10400"/>
            <w:szCs w:val="27"/>
            <w:u w:val="none"/>
          </w:rPr>
          <w:t>Soccer Simulation League</w:t>
        </w:r>
      </w:hyperlink>
    </w:p>
    <w:p w:rsidR="00447000" w:rsidRPr="00447000" w:rsidRDefault="00447000" w:rsidP="00447000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/>
          <w:color w:val="333333"/>
          <w:szCs w:val="32"/>
        </w:rPr>
      </w:pPr>
      <w:r w:rsidRPr="00447000">
        <w:rPr>
          <w:rFonts w:ascii="Times New Roman" w:hAnsi="Times New Roman" w:hint="eastAsia"/>
          <w:color w:val="333333"/>
          <w:szCs w:val="32"/>
        </w:rPr>
        <w:t>足球仿真</w:t>
      </w:r>
      <w:r w:rsidRPr="00447000">
        <w:rPr>
          <w:rFonts w:ascii="Times New Roman" w:hAnsi="Times New Roman" w:hint="eastAsia"/>
          <w:color w:val="333333"/>
          <w:szCs w:val="32"/>
        </w:rPr>
        <w:t>2D</w:t>
      </w:r>
      <w:r w:rsidRPr="00447000">
        <w:rPr>
          <w:rFonts w:ascii="Times New Roman" w:hAnsi="Times New Roman" w:hint="eastAsia"/>
          <w:color w:val="333333"/>
          <w:szCs w:val="32"/>
        </w:rPr>
        <w:t>比赛项目是一组足球仿真比赛项目，该比赛项目以</w:t>
      </w:r>
      <w:r w:rsidRPr="00447000">
        <w:rPr>
          <w:rFonts w:ascii="Times New Roman" w:hAnsi="Times New Roman" w:hint="eastAsia"/>
          <w:color w:val="333333"/>
          <w:szCs w:val="32"/>
        </w:rPr>
        <w:t>Client/Server</w:t>
      </w:r>
      <w:r w:rsidRPr="00447000">
        <w:rPr>
          <w:rFonts w:ascii="Times New Roman" w:hAnsi="Times New Roman" w:hint="eastAsia"/>
          <w:color w:val="333333"/>
          <w:szCs w:val="32"/>
        </w:rPr>
        <w:t>方式进行。</w:t>
      </w:r>
      <w:r w:rsidRPr="00447000">
        <w:rPr>
          <w:rFonts w:ascii="Times New Roman" w:hAnsi="Times New Roman" w:hint="eastAsia"/>
          <w:color w:val="333333"/>
          <w:szCs w:val="32"/>
        </w:rPr>
        <w:t>Server</w:t>
      </w:r>
      <w:r w:rsidRPr="00447000">
        <w:rPr>
          <w:rFonts w:ascii="Times New Roman" w:hAnsi="Times New Roman" w:hint="eastAsia"/>
          <w:color w:val="333333"/>
          <w:szCs w:val="32"/>
        </w:rPr>
        <w:t>由比赛技术委员会</w:t>
      </w:r>
      <w:proofErr w:type="spellStart"/>
      <w:r w:rsidRPr="00447000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447000">
        <w:rPr>
          <w:rFonts w:ascii="Times New Roman" w:hAnsi="Times New Roman" w:hint="eastAsia"/>
          <w:color w:val="333333"/>
          <w:szCs w:val="32"/>
        </w:rPr>
        <w:t>世界杯技术委员会提供的标准比赛平台，该平台模拟了</w:t>
      </w:r>
      <w:r w:rsidRPr="00447000">
        <w:rPr>
          <w:rFonts w:ascii="Times New Roman" w:hAnsi="Times New Roman" w:hint="eastAsia"/>
          <w:color w:val="333333"/>
          <w:szCs w:val="32"/>
        </w:rPr>
        <w:t>11</w:t>
      </w:r>
      <w:r w:rsidRPr="00447000">
        <w:rPr>
          <w:rFonts w:ascii="Times New Roman" w:hAnsi="Times New Roman" w:hint="eastAsia"/>
          <w:color w:val="333333"/>
          <w:szCs w:val="32"/>
        </w:rPr>
        <w:t>对</w:t>
      </w:r>
      <w:r w:rsidRPr="00447000">
        <w:rPr>
          <w:rFonts w:ascii="Times New Roman" w:hAnsi="Times New Roman" w:hint="eastAsia"/>
          <w:color w:val="333333"/>
          <w:szCs w:val="32"/>
        </w:rPr>
        <w:t>11</w:t>
      </w:r>
      <w:r w:rsidRPr="00447000">
        <w:rPr>
          <w:rFonts w:ascii="Times New Roman" w:hAnsi="Times New Roman" w:hint="eastAsia"/>
          <w:color w:val="333333"/>
          <w:szCs w:val="32"/>
        </w:rPr>
        <w:t>的</w:t>
      </w:r>
      <w:r w:rsidRPr="00447000">
        <w:rPr>
          <w:rFonts w:ascii="Times New Roman" w:hAnsi="Times New Roman" w:hint="eastAsia"/>
          <w:color w:val="333333"/>
          <w:szCs w:val="32"/>
        </w:rPr>
        <w:t>2</w:t>
      </w:r>
      <w:r w:rsidRPr="00447000">
        <w:rPr>
          <w:rFonts w:ascii="Times New Roman" w:hAnsi="Times New Roman" w:hint="eastAsia"/>
          <w:color w:val="333333"/>
          <w:szCs w:val="32"/>
        </w:rPr>
        <w:t>维平面仿真球赛的执行，由球场仿真模块、消息板模块和裁判模块组成；每年技术委员会都会发布相应的比赛标准平台，安徽省该比赛项目的技术委员会据此比赛平台进行相关规则的制定。</w:t>
      </w:r>
      <w:r w:rsidRPr="00447000">
        <w:rPr>
          <w:rFonts w:ascii="Times New Roman" w:hAnsi="Times New Roman" w:hint="eastAsia"/>
          <w:color w:val="333333"/>
          <w:szCs w:val="32"/>
        </w:rPr>
        <w:t>Client</w:t>
      </w:r>
      <w:r w:rsidRPr="00447000">
        <w:rPr>
          <w:rFonts w:ascii="Times New Roman" w:hAnsi="Times New Roman" w:hint="eastAsia"/>
          <w:color w:val="333333"/>
          <w:szCs w:val="32"/>
        </w:rPr>
        <w:t>模块是各参赛队伍自己编写的足球队员程序，以每</w:t>
      </w:r>
      <w:r w:rsidRPr="00447000">
        <w:rPr>
          <w:rFonts w:ascii="Times New Roman" w:hAnsi="Times New Roman" w:hint="eastAsia"/>
          <w:color w:val="333333"/>
          <w:szCs w:val="32"/>
        </w:rPr>
        <w:t>100ms</w:t>
      </w:r>
      <w:r w:rsidRPr="00447000">
        <w:rPr>
          <w:rFonts w:ascii="Times New Roman" w:hAnsi="Times New Roman" w:hint="eastAsia"/>
          <w:color w:val="333333"/>
          <w:szCs w:val="32"/>
        </w:rPr>
        <w:t>一个仿真周期的方式同</w:t>
      </w:r>
      <w:r w:rsidRPr="00447000">
        <w:rPr>
          <w:rFonts w:ascii="Times New Roman" w:hAnsi="Times New Roman" w:hint="eastAsia"/>
          <w:color w:val="333333"/>
          <w:szCs w:val="32"/>
        </w:rPr>
        <w:t>Server</w:t>
      </w:r>
      <w:r w:rsidRPr="00447000">
        <w:rPr>
          <w:rFonts w:ascii="Times New Roman" w:hAnsi="Times New Roman" w:hint="eastAsia"/>
          <w:color w:val="333333"/>
          <w:szCs w:val="32"/>
        </w:rPr>
        <w:t>平台进行交互，感知</w:t>
      </w:r>
      <w:r w:rsidRPr="00447000">
        <w:rPr>
          <w:rFonts w:ascii="Times New Roman" w:hAnsi="Times New Roman" w:hint="eastAsia"/>
          <w:color w:val="333333"/>
          <w:szCs w:val="32"/>
        </w:rPr>
        <w:t>Server</w:t>
      </w:r>
      <w:r w:rsidRPr="00447000">
        <w:rPr>
          <w:rFonts w:ascii="Times New Roman" w:hAnsi="Times New Roman" w:hint="eastAsia"/>
          <w:color w:val="333333"/>
          <w:szCs w:val="32"/>
        </w:rPr>
        <w:t>平台提供的球场当前信息，并在周期结束前作出合适的行为决策，从而影响比赛的进行；行为决策水平的高低决定了球队比赛能力的强弱；该决策充分体现策略获取，机器学习，多智能体协作和合作等当前人工智能关键技术的研究进展。</w:t>
      </w:r>
    </w:p>
    <w:p w:rsidR="00447000" w:rsidRPr="00447000" w:rsidRDefault="00447000" w:rsidP="00447000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 w:hint="eastAsia"/>
          <w:color w:val="333333"/>
          <w:szCs w:val="32"/>
        </w:rPr>
      </w:pPr>
      <w:proofErr w:type="spellStart"/>
      <w:r w:rsidRPr="00447000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447000">
        <w:rPr>
          <w:rFonts w:ascii="Times New Roman" w:hAnsi="Times New Roman" w:hint="eastAsia"/>
          <w:color w:val="333333"/>
          <w:szCs w:val="32"/>
        </w:rPr>
        <w:t>仿真</w:t>
      </w:r>
      <w:r w:rsidRPr="00447000">
        <w:rPr>
          <w:rFonts w:ascii="Times New Roman" w:hAnsi="Times New Roman" w:hint="eastAsia"/>
          <w:color w:val="333333"/>
          <w:szCs w:val="32"/>
        </w:rPr>
        <w:t>3D</w:t>
      </w:r>
      <w:r w:rsidRPr="00447000">
        <w:rPr>
          <w:rFonts w:ascii="Times New Roman" w:hAnsi="Times New Roman" w:hint="eastAsia"/>
          <w:color w:val="333333"/>
          <w:szCs w:val="32"/>
        </w:rPr>
        <w:t>始于</w:t>
      </w:r>
      <w:r w:rsidRPr="00447000">
        <w:rPr>
          <w:rFonts w:ascii="Times New Roman" w:hAnsi="Times New Roman" w:hint="eastAsia"/>
          <w:color w:val="333333"/>
          <w:szCs w:val="32"/>
        </w:rPr>
        <w:t>2003</w:t>
      </w:r>
      <w:r w:rsidRPr="00447000">
        <w:rPr>
          <w:rFonts w:ascii="Times New Roman" w:hAnsi="Times New Roman" w:hint="eastAsia"/>
          <w:color w:val="333333"/>
          <w:szCs w:val="32"/>
        </w:rPr>
        <w:t>年，同仿真</w:t>
      </w:r>
      <w:r w:rsidRPr="00447000">
        <w:rPr>
          <w:rFonts w:ascii="Times New Roman" w:hAnsi="Times New Roman" w:hint="eastAsia"/>
          <w:color w:val="333333"/>
          <w:szCs w:val="32"/>
        </w:rPr>
        <w:t>2D</w:t>
      </w:r>
      <w:r w:rsidRPr="00447000">
        <w:rPr>
          <w:rFonts w:ascii="Times New Roman" w:hAnsi="Times New Roman" w:hint="eastAsia"/>
          <w:color w:val="333333"/>
          <w:szCs w:val="32"/>
        </w:rPr>
        <w:t>比赛一样，也是采用</w:t>
      </w:r>
      <w:r w:rsidRPr="00447000">
        <w:rPr>
          <w:rFonts w:ascii="Times New Roman" w:hAnsi="Times New Roman" w:hint="eastAsia"/>
          <w:color w:val="333333"/>
          <w:szCs w:val="32"/>
        </w:rPr>
        <w:t>Server/Client</w:t>
      </w:r>
      <w:r w:rsidRPr="00447000">
        <w:rPr>
          <w:rFonts w:ascii="Times New Roman" w:hAnsi="Times New Roman" w:hint="eastAsia"/>
          <w:color w:val="333333"/>
          <w:szCs w:val="32"/>
        </w:rPr>
        <w:t>模式，比赛提供标准比赛平台，每年比赛标准平台由</w:t>
      </w:r>
      <w:proofErr w:type="spellStart"/>
      <w:r w:rsidRPr="00447000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447000">
        <w:rPr>
          <w:rFonts w:ascii="Times New Roman" w:hAnsi="Times New Roman" w:hint="eastAsia"/>
          <w:color w:val="333333"/>
          <w:szCs w:val="32"/>
        </w:rPr>
        <w:t>世界杯技术委员会更新和维护。但是同</w:t>
      </w:r>
      <w:r w:rsidRPr="00447000">
        <w:rPr>
          <w:rFonts w:ascii="Times New Roman" w:hAnsi="Times New Roman" w:hint="eastAsia"/>
          <w:color w:val="333333"/>
          <w:szCs w:val="32"/>
        </w:rPr>
        <w:t>2D</w:t>
      </w:r>
      <w:r w:rsidRPr="00447000">
        <w:rPr>
          <w:rFonts w:ascii="Times New Roman" w:hAnsi="Times New Roman" w:hint="eastAsia"/>
          <w:color w:val="333333"/>
          <w:szCs w:val="32"/>
        </w:rPr>
        <w:t>比赛平台最大的不同是该比赛模拟的比赛机器人为仿人形机器人（目前是以</w:t>
      </w:r>
      <w:r w:rsidRPr="00447000">
        <w:rPr>
          <w:rFonts w:ascii="Times New Roman" w:hAnsi="Times New Roman" w:hint="eastAsia"/>
          <w:color w:val="333333"/>
          <w:szCs w:val="32"/>
        </w:rPr>
        <w:t>Nao</w:t>
      </w:r>
      <w:r w:rsidRPr="00447000">
        <w:rPr>
          <w:rFonts w:ascii="Times New Roman" w:hAnsi="Times New Roman" w:hint="eastAsia"/>
          <w:color w:val="333333"/>
          <w:szCs w:val="32"/>
        </w:rPr>
        <w:t>机器人作为标准比赛机器人，尺寸基本上等同实物</w:t>
      </w:r>
      <w:r w:rsidRPr="00447000">
        <w:rPr>
          <w:rFonts w:ascii="Times New Roman" w:hAnsi="Times New Roman" w:hint="eastAsia"/>
          <w:color w:val="333333"/>
          <w:szCs w:val="32"/>
        </w:rPr>
        <w:t>Nao</w:t>
      </w:r>
      <w:r w:rsidRPr="00447000">
        <w:rPr>
          <w:rFonts w:ascii="Times New Roman" w:hAnsi="Times New Roman" w:hint="eastAsia"/>
          <w:color w:val="333333"/>
          <w:szCs w:val="32"/>
        </w:rPr>
        <w:t>机器人），机器人踢球也可以通过空中的方式，因为比赛也更加复杂和精彩。除了仿真</w:t>
      </w:r>
      <w:r w:rsidRPr="00447000">
        <w:rPr>
          <w:rFonts w:ascii="Times New Roman" w:hAnsi="Times New Roman" w:hint="eastAsia"/>
          <w:color w:val="333333"/>
          <w:szCs w:val="32"/>
        </w:rPr>
        <w:t>2D</w:t>
      </w:r>
      <w:r w:rsidRPr="00447000">
        <w:rPr>
          <w:rFonts w:ascii="Times New Roman" w:hAnsi="Times New Roman" w:hint="eastAsia"/>
          <w:color w:val="333333"/>
          <w:szCs w:val="32"/>
        </w:rPr>
        <w:t>中设计到的多智能体协作、合作和</w:t>
      </w:r>
      <w:proofErr w:type="gramStart"/>
      <w:r w:rsidRPr="00447000">
        <w:rPr>
          <w:rFonts w:ascii="Times New Roman" w:hAnsi="Times New Roman" w:hint="eastAsia"/>
          <w:color w:val="333333"/>
          <w:szCs w:val="32"/>
        </w:rPr>
        <w:t>机器人学习等当前</w:t>
      </w:r>
      <w:proofErr w:type="gramEnd"/>
      <w:r w:rsidRPr="00447000">
        <w:rPr>
          <w:rFonts w:ascii="Times New Roman" w:hAnsi="Times New Roman" w:hint="eastAsia"/>
          <w:color w:val="333333"/>
          <w:szCs w:val="32"/>
        </w:rPr>
        <w:t>人工智能的热点问题，还涉及到机器人动力学和运动学相关的知识，机器人的稳定和快速行为也是比赛中的重要因素，因此每年技术挑战赛中，机器人倒地快速爬起、机器人的踢球（开球）距离、机器人的走路速度和稳定性也是重要的考核方面。</w:t>
      </w:r>
      <w:bookmarkStart w:id="0" w:name="_GoBack"/>
      <w:bookmarkEnd w:id="0"/>
    </w:p>
    <w:sectPr w:rsidR="00447000" w:rsidRPr="0044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42"/>
    <w:rsid w:val="00447000"/>
    <w:rsid w:val="00597942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DB5C"/>
  <w15:chartTrackingRefBased/>
  <w15:docId w15:val="{23104FAF-6E19-4502-BBC7-F13B3C7C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470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700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47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7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robocup.org/wiki/Soccer_Simulation_Leag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2017-05-26T05:15:00Z</dcterms:created>
  <dcterms:modified xsi:type="dcterms:W3CDTF">2017-05-26T05:17:00Z</dcterms:modified>
</cp:coreProperties>
</file>